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F4" w:rsidRDefault="00464DF4" w:rsidP="00464DF4">
      <w:pPr>
        <w:spacing w:after="0"/>
      </w:pPr>
      <w:r>
        <w:t xml:space="preserve">          </w:t>
      </w:r>
      <w:r w:rsidR="0008055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65pt;height:25.05pt" fillcolor="#943634 [2405]" stroked="f">
            <v:shadow on="t" color="#b2b2b2" opacity="52429f" offset="3pt"/>
            <v:textpath style="font-family:&quot;Times New Roman&quot;;font-weight:bold;v-text-kern:t" trim="t" fitpath="t" string="&quot;Как сделать чтение интересным&quot;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inline distT="0" distB="0" distL="0" distR="0">
            <wp:extent cx="1090176" cy="898497"/>
            <wp:effectExtent l="19050" t="0" r="0" b="0"/>
            <wp:docPr id="3" name="Рисунок 1" descr="i (2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5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0" cy="90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F4" w:rsidRDefault="00464DF4" w:rsidP="00464DF4">
      <w:pPr>
        <w:spacing w:after="0"/>
      </w:pPr>
    </w:p>
    <w:p w:rsidR="00464DF4" w:rsidRDefault="00464DF4" w:rsidP="00464DF4">
      <w:pPr>
        <w:spacing w:after="0"/>
      </w:pP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B706D">
        <w:rPr>
          <w:rFonts w:ascii="Times New Roman" w:hAnsi="Times New Roman" w:cs="Times New Roman"/>
          <w:b/>
          <w:sz w:val="32"/>
          <w:szCs w:val="32"/>
        </w:rPr>
        <w:t xml:space="preserve">Как сделать чтение книжек ребёнку более полезным и </w:t>
      </w:r>
      <w:proofErr w:type="gramStart"/>
      <w:r w:rsidRPr="007B706D">
        <w:rPr>
          <w:rFonts w:ascii="Times New Roman" w:hAnsi="Times New Roman" w:cs="Times New Roman"/>
          <w:b/>
          <w:sz w:val="32"/>
          <w:szCs w:val="32"/>
        </w:rPr>
        <w:t>интерес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7B706D">
        <w:rPr>
          <w:rFonts w:ascii="Times New Roman" w:hAnsi="Times New Roman" w:cs="Times New Roman"/>
          <w:b/>
          <w:sz w:val="32"/>
          <w:szCs w:val="32"/>
        </w:rPr>
        <w:t>ным</w:t>
      </w:r>
      <w:proofErr w:type="spellEnd"/>
      <w:proofErr w:type="gramEnd"/>
      <w:r w:rsidRPr="007B706D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этого нужно, чтобы ребёнок активно участвовал в этом процессе. Как это можно сделать?</w:t>
      </w: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3533E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Задавайте вопросы.</w:t>
      </w:r>
      <w:r>
        <w:rPr>
          <w:rFonts w:ascii="Times New Roman" w:hAnsi="Times New Roman" w:cs="Times New Roman"/>
          <w:b/>
          <w:sz w:val="32"/>
          <w:szCs w:val="32"/>
        </w:rPr>
        <w:t xml:space="preserve"> Книжные герои могут помочь малышам развить умения понимать и наблюдать. Во время чтения задавайте им различные вопросы, например: Если бы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Алёнушке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Иванушкой пришлось идти за водичкой на гору, как ты думаешь, какой бы высоты могла быть эта гора: как девятиэтажный дом или маленькая, как муравейник?», «Какого цвета было у них ведёрко?».</w:t>
      </w: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      </w:t>
      </w:r>
      <w:r w:rsidRPr="003533E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Озвучьте рассказ</w:t>
      </w:r>
      <w:r w:rsidRPr="003533E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3533EF">
        <w:rPr>
          <w:rFonts w:ascii="Times New Roman" w:hAnsi="Times New Roman" w:cs="Times New Roman"/>
          <w:b/>
          <w:sz w:val="32"/>
          <w:szCs w:val="32"/>
        </w:rPr>
        <w:t>Подумайте вместе с ребёнком, какие звуки присутствуют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рассказе, и воспроизведите их. Представьте, как завывает ветер в зимнем лесу, как звучит весенняя капель, как разговаривают звери птицы.</w:t>
      </w: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3E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      Изобразите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799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прочитанное литературное произведение.</w:t>
      </w:r>
      <w:r>
        <w:rPr>
          <w:rFonts w:ascii="Times New Roman" w:hAnsi="Times New Roman" w:cs="Times New Roman"/>
          <w:b/>
          <w:sz w:val="32"/>
          <w:szCs w:val="32"/>
        </w:rPr>
        <w:t xml:space="preserve">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</w:t>
      </w: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AE799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Отступайте от текста.</w:t>
      </w:r>
      <w:r>
        <w:rPr>
          <w:rFonts w:ascii="Times New Roman" w:hAnsi="Times New Roman" w:cs="Times New Roman"/>
          <w:b/>
          <w:sz w:val="32"/>
          <w:szCs w:val="32"/>
        </w:rPr>
        <w:t xml:space="preserve">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ребёнка, а также помогаете расширить словарный запас и научиться принимать решения в различных ситуациях.</w:t>
      </w:r>
    </w:p>
    <w:p w:rsidR="004A5EE1" w:rsidRDefault="004A5EE1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5EE1" w:rsidRPr="004A5EE1" w:rsidRDefault="004A5EE1" w:rsidP="004A5EE1">
      <w:pPr>
        <w:rPr>
          <w:rFonts w:ascii="Times New Roman" w:hAnsi="Times New Roman" w:cs="Times New Roman"/>
          <w:b/>
          <w:sz w:val="28"/>
          <w:szCs w:val="28"/>
        </w:rPr>
      </w:pPr>
      <w:r w:rsidRPr="004A5EE1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  <w:r w:rsidRPr="004A5EE1">
        <w:rPr>
          <w:b/>
        </w:rPr>
        <w:t xml:space="preserve"> </w:t>
      </w:r>
      <w:r w:rsidRPr="004A5EE1">
        <w:rPr>
          <w:rFonts w:ascii="Times New Roman" w:hAnsi="Times New Roman" w:cs="Times New Roman"/>
          <w:b/>
          <w:sz w:val="28"/>
          <w:szCs w:val="28"/>
        </w:rPr>
        <w:t xml:space="preserve">http://nsportal.ru/detskiy-sad/raznoe/    </w:t>
      </w:r>
    </w:p>
    <w:p w:rsidR="004A5EE1" w:rsidRPr="004A5EE1" w:rsidRDefault="004A5EE1" w:rsidP="004A5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EE1">
        <w:rPr>
          <w:rFonts w:ascii="Times New Roman" w:hAnsi="Times New Roman" w:cs="Times New Roman"/>
          <w:b/>
          <w:sz w:val="28"/>
          <w:szCs w:val="28"/>
        </w:rPr>
        <w:t xml:space="preserve"> Подготовила воспитатель высшей категории</w:t>
      </w:r>
    </w:p>
    <w:p w:rsidR="004A5EE1" w:rsidRPr="004A5EE1" w:rsidRDefault="004A5EE1" w:rsidP="004A5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5EE1">
        <w:rPr>
          <w:rFonts w:ascii="Times New Roman" w:hAnsi="Times New Roman" w:cs="Times New Roman"/>
          <w:b/>
          <w:sz w:val="28"/>
          <w:szCs w:val="28"/>
        </w:rPr>
        <w:t>Курятникова</w:t>
      </w:r>
      <w:proofErr w:type="spellEnd"/>
      <w:r w:rsidRPr="004A5EE1">
        <w:rPr>
          <w:rFonts w:ascii="Times New Roman" w:hAnsi="Times New Roman" w:cs="Times New Roman"/>
          <w:b/>
          <w:sz w:val="28"/>
          <w:szCs w:val="28"/>
        </w:rPr>
        <w:t xml:space="preserve"> Ольга Геннадьевна</w:t>
      </w:r>
    </w:p>
    <w:p w:rsidR="006D223E" w:rsidRDefault="006D223E"/>
    <w:sectPr w:rsidR="006D223E" w:rsidSect="00464DF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4DF4"/>
    <w:rsid w:val="00080559"/>
    <w:rsid w:val="00464DF4"/>
    <w:rsid w:val="004A5EE1"/>
    <w:rsid w:val="006D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5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Igrok</dc:creator>
  <cp:keywords/>
  <dc:description/>
  <cp:lastModifiedBy>Igrok</cp:lastModifiedBy>
  <cp:revision>3</cp:revision>
  <dcterms:created xsi:type="dcterms:W3CDTF">2015-10-08T06:33:00Z</dcterms:created>
  <dcterms:modified xsi:type="dcterms:W3CDTF">2015-11-13T07:09:00Z</dcterms:modified>
</cp:coreProperties>
</file>